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DE" w:rsidRPr="00E51BDE" w:rsidRDefault="00E51BDE" w:rsidP="00E51BDE">
      <w:pPr>
        <w:spacing w:after="0" w:line="240" w:lineRule="auto"/>
        <w:jc w:val="center"/>
        <w:rPr>
          <w:b/>
          <w:sz w:val="32"/>
          <w:szCs w:val="44"/>
        </w:rPr>
      </w:pPr>
      <w:r w:rsidRPr="00E51BDE">
        <w:rPr>
          <w:b/>
          <w:sz w:val="32"/>
          <w:szCs w:val="44"/>
        </w:rPr>
        <w:t>Badminton 2016</w:t>
      </w:r>
    </w:p>
    <w:p w:rsidR="00E51BDE" w:rsidRPr="00E51BDE" w:rsidRDefault="00E51BDE" w:rsidP="00E51BDE">
      <w:pPr>
        <w:spacing w:after="0" w:line="240" w:lineRule="auto"/>
        <w:jc w:val="center"/>
        <w:rPr>
          <w:b/>
          <w:sz w:val="32"/>
          <w:szCs w:val="44"/>
        </w:rPr>
      </w:pPr>
      <w:r w:rsidRPr="00E51BDE">
        <w:rPr>
          <w:b/>
          <w:sz w:val="32"/>
          <w:szCs w:val="44"/>
        </w:rPr>
        <w:t>Prepared by:  Lauren Mang</w:t>
      </w:r>
    </w:p>
    <w:p w:rsidR="00E51BDE" w:rsidRPr="00E51BDE" w:rsidRDefault="00E51BDE" w:rsidP="00E51BDE"/>
    <w:p w:rsidR="00E51BDE" w:rsidRPr="00E51BDE" w:rsidRDefault="00E51BDE" w:rsidP="00E51BDE">
      <w:pPr>
        <w:rPr>
          <w:sz w:val="24"/>
        </w:rPr>
      </w:pPr>
      <w:r w:rsidRPr="00E51BDE">
        <w:rPr>
          <w:sz w:val="24"/>
        </w:rPr>
        <w:t>There are 29 participants in Senior’s 55+ Badminton.  Two new people started this week as a result of word-of-mouth.</w:t>
      </w:r>
    </w:p>
    <w:p w:rsidR="00E51BDE" w:rsidRPr="00E51BDE" w:rsidRDefault="00E51BDE" w:rsidP="00E51BDE">
      <w:pPr>
        <w:rPr>
          <w:sz w:val="24"/>
        </w:rPr>
      </w:pPr>
      <w:r w:rsidRPr="00E51BDE">
        <w:rPr>
          <w:sz w:val="24"/>
        </w:rPr>
        <w:t xml:space="preserve">We don’t charge a registration fee.  Only a Community Membership fee is required.  We charge $2 for birds on an as-and-when-required basis.  </w:t>
      </w:r>
    </w:p>
    <w:p w:rsidR="00E51BDE" w:rsidRPr="00E51BDE" w:rsidRDefault="00E51BDE" w:rsidP="00E51BDE">
      <w:pPr>
        <w:rPr>
          <w:sz w:val="24"/>
        </w:rPr>
      </w:pPr>
      <w:r w:rsidRPr="00E51BDE">
        <w:rPr>
          <w:sz w:val="24"/>
        </w:rPr>
        <w:t xml:space="preserve">This is a good group who doesn’t take things too seriously but are out for fun and exercise and are patient with new players.  </w:t>
      </w:r>
    </w:p>
    <w:p w:rsidR="00E51BDE" w:rsidRPr="00E51BDE" w:rsidRDefault="00E51BDE" w:rsidP="00E51BDE">
      <w:pPr>
        <w:rPr>
          <w:sz w:val="24"/>
        </w:rPr>
      </w:pPr>
      <w:r w:rsidRPr="00E51BDE">
        <w:rPr>
          <w:sz w:val="24"/>
          <w:u w:val="single"/>
        </w:rPr>
        <w:t>Executive</w:t>
      </w:r>
      <w:r w:rsidRPr="00E51BDE">
        <w:rPr>
          <w:sz w:val="24"/>
        </w:rPr>
        <w:t>:</w:t>
      </w:r>
    </w:p>
    <w:p w:rsidR="00E51BDE" w:rsidRPr="00E51BDE" w:rsidRDefault="00E51BDE" w:rsidP="00E51BDE">
      <w:pPr>
        <w:numPr>
          <w:ilvl w:val="0"/>
          <w:numId w:val="1"/>
        </w:numPr>
        <w:spacing w:after="0" w:line="240" w:lineRule="auto"/>
        <w:contextualSpacing/>
        <w:rPr>
          <w:sz w:val="24"/>
        </w:rPr>
      </w:pPr>
      <w:r w:rsidRPr="00E51BDE">
        <w:rPr>
          <w:sz w:val="24"/>
        </w:rPr>
        <w:t>Lauren Mang is the contact for this program.  She does the contract with South Zone, collects community membership fees for those who didn’t buy it in their own area, and collects money for and purchases shuttles.</w:t>
      </w:r>
    </w:p>
    <w:p w:rsidR="00E51BDE" w:rsidRPr="00E51BDE" w:rsidRDefault="00E51BDE" w:rsidP="00E51BDE">
      <w:pPr>
        <w:numPr>
          <w:ilvl w:val="0"/>
          <w:numId w:val="1"/>
        </w:numPr>
        <w:spacing w:after="0" w:line="240" w:lineRule="auto"/>
        <w:contextualSpacing/>
        <w:rPr>
          <w:sz w:val="24"/>
        </w:rPr>
      </w:pPr>
      <w:r w:rsidRPr="00E51BDE">
        <w:rPr>
          <w:sz w:val="24"/>
        </w:rPr>
        <w:t xml:space="preserve">Pauline </w:t>
      </w:r>
      <w:proofErr w:type="spellStart"/>
      <w:r w:rsidRPr="00E51BDE">
        <w:rPr>
          <w:sz w:val="24"/>
        </w:rPr>
        <w:t>Boesser</w:t>
      </w:r>
      <w:proofErr w:type="spellEnd"/>
      <w:r w:rsidRPr="00E51BDE">
        <w:rPr>
          <w:sz w:val="24"/>
        </w:rPr>
        <w:t xml:space="preserve"> maintains the membership list.  </w:t>
      </w:r>
    </w:p>
    <w:p w:rsidR="00E51BDE" w:rsidRPr="00E51BDE" w:rsidRDefault="00E51BDE" w:rsidP="00E51BDE">
      <w:pPr>
        <w:rPr>
          <w:sz w:val="24"/>
        </w:rPr>
      </w:pPr>
      <w:r w:rsidRPr="00E51BDE">
        <w:rPr>
          <w:sz w:val="24"/>
        </w:rPr>
        <w:t xml:space="preserve">We do not have a financial statement.   </w:t>
      </w:r>
    </w:p>
    <w:p w:rsidR="00596D92" w:rsidRPr="00C27E90" w:rsidRDefault="00596D92" w:rsidP="00C27E90"/>
    <w:sectPr w:rsidR="00596D92" w:rsidRPr="00C2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86E48"/>
    <w:multiLevelType w:val="hybridMultilevel"/>
    <w:tmpl w:val="A6CA13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9"/>
    <w:rsid w:val="001302E9"/>
    <w:rsid w:val="001A2A87"/>
    <w:rsid w:val="00303C3B"/>
    <w:rsid w:val="004C57AC"/>
    <w:rsid w:val="00596D92"/>
    <w:rsid w:val="007D0E58"/>
    <w:rsid w:val="007D23D4"/>
    <w:rsid w:val="00BB3586"/>
    <w:rsid w:val="00C27E90"/>
    <w:rsid w:val="00E51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
  <cp:revision>1</cp:revision>
  <dcterms:created xsi:type="dcterms:W3CDTF">2017-02-01T15:51:00Z</dcterms:created>
</cp:coreProperties>
</file>